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05A1" w14:textId="4E0CD5F8" w:rsidR="00E02639" w:rsidRPr="006B18EE" w:rsidRDefault="00D64B4C" w:rsidP="006B18EE">
      <w:pPr>
        <w:jc w:val="center"/>
        <w:rPr>
          <w:b/>
          <w:bCs/>
          <w:sz w:val="28"/>
          <w:szCs w:val="28"/>
        </w:rPr>
      </w:pPr>
      <w:r w:rsidRPr="006B18EE">
        <w:rPr>
          <w:b/>
          <w:bCs/>
          <w:sz w:val="28"/>
          <w:szCs w:val="28"/>
        </w:rPr>
        <w:t>VIRGINIA SUPPORTIVE HOUSING</w:t>
      </w:r>
    </w:p>
    <w:p w14:paraId="5F902831" w14:textId="53D92FD5" w:rsidR="00D64B4C" w:rsidRPr="006B18EE" w:rsidRDefault="006B18EE" w:rsidP="006B18EE">
      <w:pPr>
        <w:jc w:val="center"/>
        <w:rPr>
          <w:sz w:val="28"/>
          <w:szCs w:val="28"/>
        </w:rPr>
      </w:pPr>
      <w:r w:rsidRPr="006B18EE">
        <w:rPr>
          <w:sz w:val="28"/>
          <w:szCs w:val="28"/>
        </w:rPr>
        <w:t>Request for Proposal</w:t>
      </w:r>
      <w:r w:rsidR="00D64B4C" w:rsidRPr="006B18EE">
        <w:rPr>
          <w:sz w:val="28"/>
          <w:szCs w:val="28"/>
        </w:rPr>
        <w:t xml:space="preserve"> (RFP)</w:t>
      </w:r>
    </w:p>
    <w:p w14:paraId="436B2115" w14:textId="77777777" w:rsidR="008F1FF5" w:rsidRDefault="008F1FF5" w:rsidP="00D64B4C"/>
    <w:p w14:paraId="732311B5" w14:textId="04F59DCB" w:rsidR="008F1FF5" w:rsidRPr="0049477A" w:rsidRDefault="00762D55" w:rsidP="0049477A">
      <w:pPr>
        <w:jc w:val="center"/>
        <w:rPr>
          <w:b/>
          <w:bCs/>
          <w:sz w:val="24"/>
          <w:szCs w:val="24"/>
          <w:u w:val="single"/>
        </w:rPr>
      </w:pPr>
      <w:r>
        <w:rPr>
          <w:b/>
          <w:bCs/>
          <w:sz w:val="24"/>
          <w:szCs w:val="24"/>
          <w:u w:val="single"/>
        </w:rPr>
        <w:t xml:space="preserve">Cool Lane Office Space </w:t>
      </w:r>
    </w:p>
    <w:p w14:paraId="26A19B8B" w14:textId="77777777" w:rsidR="0049477A" w:rsidRDefault="0049477A" w:rsidP="00D64B4C"/>
    <w:p w14:paraId="41BC975E" w14:textId="77777777" w:rsidR="002570BE" w:rsidRDefault="002570BE" w:rsidP="00D64B4C"/>
    <w:p w14:paraId="51C4678B" w14:textId="73971CC9" w:rsidR="00EC5E7A" w:rsidRDefault="00EC5E7A" w:rsidP="00D64B4C">
      <w:r w:rsidRPr="0049477A">
        <w:rPr>
          <w:b/>
          <w:bCs/>
        </w:rPr>
        <w:t>Proposals due:</w:t>
      </w:r>
      <w:r>
        <w:tab/>
      </w:r>
      <w:r w:rsidR="00CD0DC1">
        <w:tab/>
      </w:r>
      <w:r w:rsidR="00DF3103">
        <w:t>September</w:t>
      </w:r>
      <w:r w:rsidR="00CE2CB9">
        <w:t xml:space="preserve"> </w:t>
      </w:r>
      <w:r w:rsidR="00DF3103">
        <w:t>1</w:t>
      </w:r>
      <w:r w:rsidR="00CE2CB9">
        <w:t>, 202</w:t>
      </w:r>
      <w:r w:rsidR="00A60B81">
        <w:t>3</w:t>
      </w:r>
      <w:r w:rsidR="00CE2CB9">
        <w:t xml:space="preserve"> at 4:00 PM EST</w:t>
      </w:r>
    </w:p>
    <w:p w14:paraId="34DE0289" w14:textId="0DFB2717" w:rsidR="00D64B4C" w:rsidRDefault="00CD0DC1" w:rsidP="00CD0DC1">
      <w:r>
        <w:rPr>
          <w:b/>
          <w:bCs/>
        </w:rPr>
        <w:t>Point of Contact:</w:t>
      </w:r>
      <w:r>
        <w:rPr>
          <w:b/>
          <w:bCs/>
        </w:rPr>
        <w:tab/>
      </w:r>
      <w:r w:rsidR="00A60B81">
        <w:t>Jennifer Tiller</w:t>
      </w:r>
      <w:r w:rsidR="0023493C">
        <w:t xml:space="preserve"> - </w:t>
      </w:r>
      <w:hyperlink r:id="rId8" w:history="1">
        <w:r w:rsidR="00A60B81" w:rsidRPr="007374F3">
          <w:rPr>
            <w:rStyle w:val="Hyperlink"/>
          </w:rPr>
          <w:t>Jtiller@virginiasupportivehousing.org</w:t>
        </w:r>
      </w:hyperlink>
    </w:p>
    <w:p w14:paraId="3E77E8D0" w14:textId="77777777" w:rsidR="00902B57" w:rsidRDefault="00902B57" w:rsidP="00D64B4C"/>
    <w:p w14:paraId="7708864D" w14:textId="77777777" w:rsidR="002570BE" w:rsidRDefault="002570BE" w:rsidP="00D64B4C"/>
    <w:p w14:paraId="675DED20" w14:textId="6345E716" w:rsidR="00CD0DC1" w:rsidRPr="00CD0DC1" w:rsidRDefault="00E735E1" w:rsidP="00D64B4C">
      <w:pPr>
        <w:rPr>
          <w:b/>
          <w:bCs/>
        </w:rPr>
      </w:pPr>
      <w:r>
        <w:rPr>
          <w:b/>
          <w:bCs/>
        </w:rPr>
        <w:t>Introduction</w:t>
      </w:r>
    </w:p>
    <w:p w14:paraId="68ACC12D" w14:textId="76D4AC24" w:rsidR="0023493C" w:rsidRDefault="00D87C66" w:rsidP="00D64B4C">
      <w:r>
        <w:t xml:space="preserve">Virginia Supportive Housing (VSH) is seeking </w:t>
      </w:r>
      <w:r w:rsidR="00A60B81">
        <w:t>proposals fro</w:t>
      </w:r>
      <w:r w:rsidR="008B7276">
        <w:t>m</w:t>
      </w:r>
      <w:r w:rsidR="003876B0">
        <w:t xml:space="preserve"> qualified</w:t>
      </w:r>
      <w:r w:rsidR="00A60B81">
        <w:t xml:space="preserve"> vendors</w:t>
      </w:r>
      <w:r w:rsidR="00371C20">
        <w:t xml:space="preserve"> for furnishings</w:t>
      </w:r>
      <w:r w:rsidR="00A60B81">
        <w:t xml:space="preserve"> </w:t>
      </w:r>
      <w:r w:rsidR="003876B0">
        <w:t>for our st</w:t>
      </w:r>
      <w:r w:rsidR="00A60B81">
        <w:t>affing office</w:t>
      </w:r>
      <w:r w:rsidR="00B46896">
        <w:t xml:space="preserve"> located at 1900</w:t>
      </w:r>
      <w:r w:rsidR="003876B0">
        <w:t xml:space="preserve"> Cool Lanes</w:t>
      </w:r>
      <w:r w:rsidR="00B46896">
        <w:t>, Richmond VA</w:t>
      </w:r>
      <w:r w:rsidR="003876B0">
        <w:t>. The purpose of</w:t>
      </w:r>
      <w:r w:rsidR="00DF3103">
        <w:t xml:space="preserve"> this</w:t>
      </w:r>
      <w:r w:rsidR="003876B0">
        <w:t xml:space="preserve"> RFP is to solicit </w:t>
      </w:r>
      <w:r w:rsidR="008F1FF5">
        <w:t xml:space="preserve">competitive bids </w:t>
      </w:r>
      <w:r w:rsidR="003876B0">
        <w:t>from experienced furniture suppliers</w:t>
      </w:r>
      <w:r w:rsidR="00DF3103">
        <w:t xml:space="preserve"> </w:t>
      </w:r>
      <w:r w:rsidR="001C5607">
        <w:t>with</w:t>
      </w:r>
      <w:r w:rsidR="005417B6">
        <w:t xml:space="preserve"> office design</w:t>
      </w:r>
      <w:r w:rsidR="001C5607">
        <w:t xml:space="preserve"> expertise</w:t>
      </w:r>
      <w:r w:rsidR="005417B6">
        <w:t>. The</w:t>
      </w:r>
      <w:r w:rsidR="001C5607">
        <w:t xml:space="preserve"> </w:t>
      </w:r>
      <w:r w:rsidR="005417B6">
        <w:t xml:space="preserve">office space should </w:t>
      </w:r>
      <w:r w:rsidR="008B7276">
        <w:t xml:space="preserve">foster an environment that supports </w:t>
      </w:r>
      <w:r w:rsidR="0076258E">
        <w:t xml:space="preserve">a </w:t>
      </w:r>
      <w:r w:rsidR="008B7276">
        <w:t>trauma-informed care culture and incorporates multifunctional workspaces</w:t>
      </w:r>
      <w:r w:rsidR="003876B0">
        <w:t xml:space="preserve">. </w:t>
      </w:r>
    </w:p>
    <w:p w14:paraId="598B4248" w14:textId="77777777" w:rsidR="00E735E1" w:rsidRPr="00E735E1" w:rsidRDefault="00E735E1" w:rsidP="00D64B4C">
      <w:pPr>
        <w:rPr>
          <w:b/>
          <w:bCs/>
        </w:rPr>
      </w:pPr>
      <w:r w:rsidRPr="00E735E1">
        <w:rPr>
          <w:b/>
          <w:bCs/>
        </w:rPr>
        <w:t>Project Overview</w:t>
      </w:r>
    </w:p>
    <w:p w14:paraId="4398810B" w14:textId="7BEEF1EF" w:rsidR="006C05EA" w:rsidRDefault="00B27A3E" w:rsidP="00C4501C">
      <w:pPr>
        <w:spacing w:after="0"/>
      </w:pPr>
      <w:r w:rsidRPr="00B27A3E">
        <w:t>The project entails the procurement, delivery, and installation of furniture for the staffing office at Cool Lanes.</w:t>
      </w:r>
      <w:r>
        <w:t xml:space="preserve"> </w:t>
      </w:r>
      <w:r w:rsidR="00B46896">
        <w:t xml:space="preserve">Cool Lane Commons is </w:t>
      </w:r>
      <w:r w:rsidR="00A92704">
        <w:t>presen</w:t>
      </w:r>
      <w:r w:rsidR="00B46896">
        <w:t>tly undergoing renovation from a</w:t>
      </w:r>
      <w:r w:rsidR="00A92704">
        <w:t>n</w:t>
      </w:r>
      <w:r w:rsidR="00B46896">
        <w:t xml:space="preserve"> </w:t>
      </w:r>
      <w:r w:rsidR="00A92704">
        <w:t>assisted living facility to mixed-income apartment complex designed for formerly homeless and low-income individuals</w:t>
      </w:r>
      <w:r w:rsidR="006C05EA" w:rsidRPr="006C05EA">
        <w:t xml:space="preserve">. </w:t>
      </w:r>
    </w:p>
    <w:p w14:paraId="002870AA" w14:textId="77777777" w:rsidR="006C05EA" w:rsidRDefault="006C05EA" w:rsidP="00C4501C">
      <w:pPr>
        <w:spacing w:after="0"/>
      </w:pPr>
    </w:p>
    <w:p w14:paraId="7E6E24C0" w14:textId="2EC14513" w:rsidR="001512DC" w:rsidRDefault="006C05EA" w:rsidP="00C4501C">
      <w:pPr>
        <w:spacing w:after="0"/>
      </w:pPr>
      <w:r w:rsidRPr="006C05EA">
        <w:t>Construction is currently underway, with expected completion by the end of the year 2023. We anticipate the furniture delivery to occur between December 2023 and January 2024. The final delivery schedule will be coordinated with the chosen provider.</w:t>
      </w:r>
    </w:p>
    <w:p w14:paraId="20A9535C" w14:textId="77777777" w:rsidR="006C05EA" w:rsidRDefault="006C05EA" w:rsidP="00C4501C">
      <w:pPr>
        <w:spacing w:after="0"/>
      </w:pPr>
    </w:p>
    <w:p w14:paraId="3DD56E7E" w14:textId="0FCF3560" w:rsidR="006C05EA" w:rsidRDefault="006C05EA" w:rsidP="006C05EA">
      <w:pPr>
        <w:spacing w:after="0"/>
      </w:pPr>
      <w:r w:rsidRPr="006C05EA">
        <w:t xml:space="preserve">The </w:t>
      </w:r>
      <w:r w:rsidR="003913F7">
        <w:t>floor plan with room sizes is attached</w:t>
      </w:r>
      <w:r w:rsidR="00D73C65">
        <w:t xml:space="preserve"> with the designated space marked in red</w:t>
      </w:r>
      <w:r w:rsidR="003913F7">
        <w:t xml:space="preserve">. The </w:t>
      </w:r>
      <w:r w:rsidRPr="006C05EA">
        <w:t>color and material selections for the office space will be finalized based on the options and availability provided by the selected vendor. The designated paint and flooring selections are as follows:</w:t>
      </w:r>
    </w:p>
    <w:p w14:paraId="5ED58BE6" w14:textId="77777777" w:rsidR="00A42829" w:rsidRPr="006C05EA" w:rsidRDefault="00A42829" w:rsidP="006C05EA">
      <w:pPr>
        <w:spacing w:after="0"/>
      </w:pPr>
    </w:p>
    <w:p w14:paraId="3FFCA70C" w14:textId="77777777" w:rsidR="006C05EA" w:rsidRPr="006C05EA" w:rsidRDefault="006C05EA" w:rsidP="006C05EA">
      <w:pPr>
        <w:numPr>
          <w:ilvl w:val="0"/>
          <w:numId w:val="13"/>
        </w:numPr>
        <w:spacing w:after="0"/>
      </w:pPr>
      <w:r w:rsidRPr="006C05EA">
        <w:t>Offices and Common Areas: Wall paint: SW 7005 Pure White; Trim paint: SW 7551 Greek Villa; Flooring: Eastern Flooring Products LVT 2013 Cape May.</w:t>
      </w:r>
    </w:p>
    <w:p w14:paraId="36945131" w14:textId="77777777" w:rsidR="00C4501C" w:rsidRDefault="00C4501C" w:rsidP="00C4501C">
      <w:pPr>
        <w:spacing w:after="0"/>
      </w:pPr>
    </w:p>
    <w:p w14:paraId="761A48D8" w14:textId="69698A57" w:rsidR="00F7615E" w:rsidRDefault="00F7615E" w:rsidP="00F7615E">
      <w:pPr>
        <w:jc w:val="center"/>
        <w:rPr>
          <w:b/>
          <w:bCs/>
        </w:rPr>
      </w:pPr>
      <w:r>
        <w:rPr>
          <w:b/>
          <w:bCs/>
        </w:rPr>
        <w:br w:type="page"/>
      </w:r>
      <w:r>
        <w:rPr>
          <w:noProof/>
        </w:rPr>
        <w:lastRenderedPageBreak/>
        <w:drawing>
          <wp:inline distT="0" distB="0" distL="0" distR="0" wp14:anchorId="10ED1FD3" wp14:editId="73EA8A8F">
            <wp:extent cx="3115110" cy="3000794"/>
            <wp:effectExtent l="0" t="0" r="9525" b="9525"/>
            <wp:docPr id="672437280" name="Picture 1" descr="A close up of a col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437280" name="Picture 1" descr="A close up of a colo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115110" cy="3000794"/>
                    </a:xfrm>
                    <a:prstGeom prst="rect">
                      <a:avLst/>
                    </a:prstGeom>
                  </pic:spPr>
                </pic:pic>
              </a:graphicData>
            </a:graphic>
          </wp:inline>
        </w:drawing>
      </w:r>
    </w:p>
    <w:p w14:paraId="11E93DA2" w14:textId="2754AA69" w:rsidR="00E735E1" w:rsidRDefault="00E735E1" w:rsidP="00D64B4C">
      <w:pPr>
        <w:rPr>
          <w:b/>
          <w:bCs/>
        </w:rPr>
      </w:pPr>
      <w:r>
        <w:rPr>
          <w:b/>
          <w:bCs/>
        </w:rPr>
        <w:t>Scope of Work</w:t>
      </w:r>
    </w:p>
    <w:p w14:paraId="47D89804" w14:textId="0F3CD8B1" w:rsidR="00E735E1" w:rsidRDefault="00E735E1" w:rsidP="006C05EA">
      <w:pPr>
        <w:spacing w:after="0"/>
      </w:pPr>
      <w:r w:rsidRPr="00E735E1">
        <w:t>The scope of work includes, but is not limited to, the following:</w:t>
      </w:r>
    </w:p>
    <w:p w14:paraId="57120AD1" w14:textId="77777777" w:rsidR="00A42829" w:rsidRDefault="00A42829" w:rsidP="006C05EA">
      <w:pPr>
        <w:spacing w:after="0"/>
      </w:pPr>
    </w:p>
    <w:p w14:paraId="0481BDDA" w14:textId="7FD01608" w:rsidR="00B51C8C" w:rsidRDefault="00B51C8C" w:rsidP="00B51C8C">
      <w:pPr>
        <w:numPr>
          <w:ilvl w:val="0"/>
          <w:numId w:val="14"/>
        </w:numPr>
        <w:spacing w:after="0"/>
      </w:pPr>
      <w:r>
        <w:t xml:space="preserve">Procurement </w:t>
      </w:r>
      <w:r w:rsidRPr="00C277D9">
        <w:t xml:space="preserve">of </w:t>
      </w:r>
      <w:r w:rsidR="00C277D9" w:rsidRPr="00C277D9">
        <w:t>at least 25</w:t>
      </w:r>
      <w:r w:rsidRPr="00C277D9">
        <w:t xml:space="preserve"> workstations</w:t>
      </w:r>
      <w:r w:rsidR="00C277D9">
        <w:t>/</w:t>
      </w:r>
      <w:r>
        <w:t>desks, reflecting trauma-informed care principles</w:t>
      </w:r>
    </w:p>
    <w:p w14:paraId="48DA3572" w14:textId="26CF857A" w:rsidR="00B51C8C" w:rsidRDefault="00B51C8C" w:rsidP="00B51C8C">
      <w:pPr>
        <w:numPr>
          <w:ilvl w:val="0"/>
          <w:numId w:val="14"/>
        </w:numPr>
        <w:spacing w:after="0"/>
      </w:pPr>
      <w:r>
        <w:t>Procurement of private office furniture</w:t>
      </w:r>
    </w:p>
    <w:p w14:paraId="5CAE95C8" w14:textId="64F52A20" w:rsidR="00901F19" w:rsidRDefault="00C277D9" w:rsidP="00901F19">
      <w:pPr>
        <w:numPr>
          <w:ilvl w:val="1"/>
          <w:numId w:val="14"/>
        </w:numPr>
        <w:spacing w:after="0"/>
      </w:pPr>
      <w:r>
        <w:t>3</w:t>
      </w:r>
      <w:r w:rsidR="00901F19">
        <w:t xml:space="preserve"> shared office spaces, </w:t>
      </w:r>
      <w:r>
        <w:t>4</w:t>
      </w:r>
      <w:r w:rsidR="00901F19">
        <w:t xml:space="preserve"> single office spaces, 1 team room/training room</w:t>
      </w:r>
    </w:p>
    <w:p w14:paraId="005D0880" w14:textId="0B304481" w:rsidR="00B51C8C" w:rsidRDefault="00B51C8C" w:rsidP="00B51C8C">
      <w:pPr>
        <w:numPr>
          <w:ilvl w:val="0"/>
          <w:numId w:val="14"/>
        </w:numPr>
        <w:spacing w:after="0"/>
      </w:pPr>
      <w:r>
        <w:t>Ergonomic chairs for workstations, prioritizing comfort and well-being</w:t>
      </w:r>
    </w:p>
    <w:p w14:paraId="4FC9BF2C" w14:textId="2C2363CF" w:rsidR="00901F19" w:rsidRDefault="00B51C8C" w:rsidP="00901F19">
      <w:pPr>
        <w:numPr>
          <w:ilvl w:val="0"/>
          <w:numId w:val="14"/>
        </w:numPr>
        <w:spacing w:after="0"/>
      </w:pPr>
      <w:r>
        <w:t>Conference room furniture to promote collaboration and adaptability</w:t>
      </w:r>
    </w:p>
    <w:p w14:paraId="204EA272" w14:textId="12340A04" w:rsidR="00901F19" w:rsidRDefault="00901F19" w:rsidP="00901F19">
      <w:pPr>
        <w:numPr>
          <w:ilvl w:val="0"/>
          <w:numId w:val="14"/>
        </w:numPr>
        <w:spacing w:after="0"/>
      </w:pPr>
      <w:r>
        <w:t>Audio visual equipment for virtual meetings</w:t>
      </w:r>
      <w:r w:rsidR="00F267BE">
        <w:t xml:space="preserve"> in private offices and conference rooms</w:t>
      </w:r>
    </w:p>
    <w:p w14:paraId="0D084292" w14:textId="5DE688B3" w:rsidR="00B51C8C" w:rsidRDefault="00B51C8C" w:rsidP="00B51C8C">
      <w:pPr>
        <w:numPr>
          <w:ilvl w:val="0"/>
          <w:numId w:val="14"/>
        </w:numPr>
        <w:spacing w:after="0"/>
      </w:pPr>
      <w:r>
        <w:t>Storage solutions like cabinets, shelves, and filing units to optimize organization</w:t>
      </w:r>
    </w:p>
    <w:p w14:paraId="10EE9260" w14:textId="70171B62" w:rsidR="00B51C8C" w:rsidRDefault="00B51C8C" w:rsidP="00B51C8C">
      <w:pPr>
        <w:numPr>
          <w:ilvl w:val="0"/>
          <w:numId w:val="14"/>
        </w:numPr>
        <w:spacing w:after="0"/>
      </w:pPr>
      <w:r>
        <w:t>Reception area furniture that conveys a welcoming and professional space</w:t>
      </w:r>
    </w:p>
    <w:p w14:paraId="2B7238F7" w14:textId="41826F12" w:rsidR="00B51C8C" w:rsidRDefault="00B51C8C" w:rsidP="00B51C8C">
      <w:pPr>
        <w:numPr>
          <w:ilvl w:val="0"/>
          <w:numId w:val="14"/>
        </w:numPr>
        <w:spacing w:after="0"/>
      </w:pPr>
      <w:r>
        <w:t>Additional accessories enhancing the desired environment</w:t>
      </w:r>
    </w:p>
    <w:p w14:paraId="512607DE" w14:textId="77777777" w:rsidR="00E735E1" w:rsidRPr="00E735E1" w:rsidRDefault="00E735E1" w:rsidP="00D64B4C">
      <w:pPr>
        <w:rPr>
          <w:b/>
          <w:bCs/>
        </w:rPr>
      </w:pPr>
    </w:p>
    <w:p w14:paraId="2CF5C281" w14:textId="77777777" w:rsidR="00762D55" w:rsidRDefault="00711231" w:rsidP="00D64B4C">
      <w:pPr>
        <w:rPr>
          <w:b/>
          <w:bCs/>
        </w:rPr>
      </w:pPr>
      <w:r w:rsidRPr="00711231">
        <w:rPr>
          <w:b/>
          <w:bCs/>
        </w:rPr>
        <w:t>Proposal Requirements</w:t>
      </w:r>
    </w:p>
    <w:p w14:paraId="456CB039" w14:textId="129D05D7" w:rsidR="00711231" w:rsidRPr="00762D55" w:rsidRDefault="00711231" w:rsidP="00D64B4C">
      <w:pPr>
        <w:rPr>
          <w:b/>
          <w:bCs/>
        </w:rPr>
      </w:pPr>
      <w:r>
        <w:t>Interested vendors are required to submit a comprehensive proposal that includes the following:</w:t>
      </w:r>
    </w:p>
    <w:p w14:paraId="5FE1B050" w14:textId="77777777" w:rsidR="00711231" w:rsidRPr="00711231" w:rsidRDefault="00711231" w:rsidP="00711231">
      <w:pPr>
        <w:numPr>
          <w:ilvl w:val="0"/>
          <w:numId w:val="9"/>
        </w:numPr>
        <w:spacing w:after="0"/>
      </w:pPr>
      <w:r w:rsidRPr="00711231">
        <w:t>Company profile, including relevant experience in providing furniture for office spaces.</w:t>
      </w:r>
    </w:p>
    <w:p w14:paraId="7035C7B9" w14:textId="77777777" w:rsidR="00711231" w:rsidRPr="00711231" w:rsidRDefault="00711231" w:rsidP="00711231">
      <w:pPr>
        <w:numPr>
          <w:ilvl w:val="0"/>
          <w:numId w:val="9"/>
        </w:numPr>
        <w:spacing w:after="0"/>
      </w:pPr>
      <w:r w:rsidRPr="00711231">
        <w:t>Detailed list of furniture items to be provided, including specifications and quantities.</w:t>
      </w:r>
    </w:p>
    <w:p w14:paraId="5A3BFC2A" w14:textId="4F027B0E" w:rsidR="00711231" w:rsidRPr="00711231" w:rsidRDefault="00711231" w:rsidP="00711231">
      <w:pPr>
        <w:numPr>
          <w:ilvl w:val="0"/>
          <w:numId w:val="9"/>
        </w:numPr>
        <w:spacing w:after="0"/>
      </w:pPr>
      <w:r w:rsidRPr="00711231">
        <w:t>Clear pricing for each item, including any applicable taxes, delivery, and installation c</w:t>
      </w:r>
      <w:r w:rsidR="00B51C8C">
        <w:t>ost</w:t>
      </w:r>
      <w:r w:rsidRPr="00711231">
        <w:t>s.</w:t>
      </w:r>
    </w:p>
    <w:p w14:paraId="4A45D01E" w14:textId="77777777" w:rsidR="00711231" w:rsidRPr="00711231" w:rsidRDefault="00711231" w:rsidP="00711231">
      <w:pPr>
        <w:numPr>
          <w:ilvl w:val="0"/>
          <w:numId w:val="9"/>
        </w:numPr>
        <w:spacing w:after="0"/>
      </w:pPr>
      <w:r w:rsidRPr="00711231">
        <w:t>Information on warranty and after-sales support.</w:t>
      </w:r>
    </w:p>
    <w:p w14:paraId="734DE836" w14:textId="77777777" w:rsidR="00711231" w:rsidRPr="00711231" w:rsidRDefault="00711231" w:rsidP="00711231">
      <w:pPr>
        <w:numPr>
          <w:ilvl w:val="0"/>
          <w:numId w:val="9"/>
        </w:numPr>
        <w:spacing w:after="0"/>
      </w:pPr>
      <w:r w:rsidRPr="00711231">
        <w:t>Proposed timeline for delivery and installation.</w:t>
      </w:r>
    </w:p>
    <w:p w14:paraId="0ED24D3E" w14:textId="77777777" w:rsidR="00711231" w:rsidRPr="00711231" w:rsidRDefault="00711231" w:rsidP="00711231">
      <w:pPr>
        <w:numPr>
          <w:ilvl w:val="0"/>
          <w:numId w:val="9"/>
        </w:numPr>
        <w:spacing w:after="0"/>
      </w:pPr>
      <w:r w:rsidRPr="00711231">
        <w:t>Samples of previous work or references from similar projects.</w:t>
      </w:r>
    </w:p>
    <w:p w14:paraId="0D3A1DBF" w14:textId="77777777" w:rsidR="00711231" w:rsidRPr="00711231" w:rsidRDefault="00711231" w:rsidP="00711231">
      <w:pPr>
        <w:numPr>
          <w:ilvl w:val="0"/>
          <w:numId w:val="9"/>
        </w:numPr>
        <w:spacing w:after="0"/>
      </w:pPr>
      <w:r w:rsidRPr="00711231">
        <w:t>Any additional value-added services offered, such as design consultation.</w:t>
      </w:r>
    </w:p>
    <w:p w14:paraId="2CE7D939" w14:textId="77777777" w:rsidR="003009D6" w:rsidRDefault="003009D6">
      <w:pPr>
        <w:rPr>
          <w:b/>
          <w:bCs/>
        </w:rPr>
      </w:pPr>
    </w:p>
    <w:p w14:paraId="409D0130" w14:textId="77777777" w:rsidR="00F7615E" w:rsidRDefault="00F7615E" w:rsidP="007B245A">
      <w:pPr>
        <w:rPr>
          <w:b/>
          <w:bCs/>
        </w:rPr>
      </w:pPr>
    </w:p>
    <w:p w14:paraId="741DD0B6" w14:textId="18C45FD4" w:rsidR="007B245A" w:rsidRPr="008846CC" w:rsidRDefault="007B245A" w:rsidP="007B245A">
      <w:pPr>
        <w:rPr>
          <w:b/>
          <w:bCs/>
        </w:rPr>
      </w:pPr>
      <w:r w:rsidRPr="008846CC">
        <w:rPr>
          <w:b/>
          <w:bCs/>
        </w:rPr>
        <w:lastRenderedPageBreak/>
        <w:t>Timeline</w:t>
      </w:r>
    </w:p>
    <w:p w14:paraId="36DCD20D" w14:textId="7570C16D" w:rsidR="007B245A" w:rsidRPr="00BD24FD" w:rsidRDefault="007B245A" w:rsidP="007B245A">
      <w:pPr>
        <w:pStyle w:val="ListParagraph"/>
        <w:numPr>
          <w:ilvl w:val="0"/>
          <w:numId w:val="5"/>
        </w:numPr>
      </w:pPr>
      <w:r w:rsidRPr="00BD24FD">
        <w:t>8/</w:t>
      </w:r>
      <w:r w:rsidR="003876B0">
        <w:t>1</w:t>
      </w:r>
      <w:r w:rsidR="00BD24FD">
        <w:t>4</w:t>
      </w:r>
      <w:r w:rsidRPr="00BD24FD">
        <w:t>/2</w:t>
      </w:r>
      <w:r w:rsidR="003876B0">
        <w:t>3</w:t>
      </w:r>
      <w:r w:rsidRPr="00BD24FD">
        <w:t xml:space="preserve"> RFP posted to VSH’s website</w:t>
      </w:r>
    </w:p>
    <w:p w14:paraId="507300FB" w14:textId="435F1633" w:rsidR="007B245A" w:rsidRPr="00BD24FD" w:rsidRDefault="007B245A" w:rsidP="007B245A">
      <w:pPr>
        <w:pStyle w:val="ListParagraph"/>
        <w:numPr>
          <w:ilvl w:val="0"/>
          <w:numId w:val="5"/>
        </w:numPr>
      </w:pPr>
      <w:r w:rsidRPr="00BD24FD">
        <w:t>8/</w:t>
      </w:r>
      <w:r w:rsidR="003876B0">
        <w:t>1</w:t>
      </w:r>
      <w:r w:rsidR="00BD24FD">
        <w:t>4</w:t>
      </w:r>
      <w:r w:rsidRPr="00BD24FD">
        <w:t>/2</w:t>
      </w:r>
      <w:r w:rsidR="00CA4833">
        <w:t>3</w:t>
      </w:r>
      <w:r w:rsidRPr="00BD24FD">
        <w:t xml:space="preserve"> – </w:t>
      </w:r>
      <w:r w:rsidR="003876B0">
        <w:t>8</w:t>
      </w:r>
      <w:r w:rsidRPr="00BD24FD">
        <w:t>/</w:t>
      </w:r>
      <w:r w:rsidR="00CA4833">
        <w:t>21</w:t>
      </w:r>
      <w:r w:rsidRPr="00BD24FD">
        <w:t>/2</w:t>
      </w:r>
      <w:r w:rsidR="003876B0">
        <w:t>3</w:t>
      </w:r>
      <w:r w:rsidRPr="00BD24FD">
        <w:t xml:space="preserve"> Interested parties will be able to email and ask questions and receive clarification </w:t>
      </w:r>
    </w:p>
    <w:p w14:paraId="66F9893A" w14:textId="23602913" w:rsidR="007B245A" w:rsidRPr="00BD24FD" w:rsidRDefault="00CA4833" w:rsidP="007B245A">
      <w:pPr>
        <w:pStyle w:val="ListParagraph"/>
        <w:numPr>
          <w:ilvl w:val="0"/>
          <w:numId w:val="5"/>
        </w:numPr>
      </w:pPr>
      <w:r>
        <w:t>8</w:t>
      </w:r>
      <w:r w:rsidR="007B245A" w:rsidRPr="00BD24FD">
        <w:t>/</w:t>
      </w:r>
      <w:r>
        <w:t>2</w:t>
      </w:r>
      <w:r w:rsidR="00DF3103">
        <w:t>4</w:t>
      </w:r>
      <w:r w:rsidR="007B245A" w:rsidRPr="00BD24FD">
        <w:t>/2</w:t>
      </w:r>
      <w:r>
        <w:t>3</w:t>
      </w:r>
      <w:r w:rsidR="007B245A" w:rsidRPr="00BD24FD">
        <w:t xml:space="preserve"> Questions and their responses will be added to the website posting as an addendum</w:t>
      </w:r>
    </w:p>
    <w:p w14:paraId="0E12736E" w14:textId="59698BDF" w:rsidR="007B245A" w:rsidRPr="00BD24FD" w:rsidRDefault="007B245A" w:rsidP="007B245A">
      <w:pPr>
        <w:pStyle w:val="ListParagraph"/>
        <w:numPr>
          <w:ilvl w:val="0"/>
          <w:numId w:val="5"/>
        </w:numPr>
      </w:pPr>
      <w:r w:rsidRPr="00BD24FD">
        <w:t>9/</w:t>
      </w:r>
      <w:r w:rsidR="00CA4833">
        <w:t>1</w:t>
      </w:r>
      <w:r w:rsidRPr="00BD24FD">
        <w:t>/2</w:t>
      </w:r>
      <w:r w:rsidR="00CA4833">
        <w:t>3</w:t>
      </w:r>
      <w:r w:rsidRPr="00BD24FD">
        <w:t xml:space="preserve"> </w:t>
      </w:r>
      <w:r w:rsidR="00DF3103">
        <w:t xml:space="preserve">RFP </w:t>
      </w:r>
      <w:r w:rsidRPr="00BD24FD">
        <w:t xml:space="preserve">Submissions due via email by 4:00 PM EST </w:t>
      </w:r>
    </w:p>
    <w:p w14:paraId="74E2F203" w14:textId="6BA1E5A0" w:rsidR="007B245A" w:rsidRPr="00BD24FD" w:rsidRDefault="007B245A" w:rsidP="007B245A">
      <w:pPr>
        <w:pStyle w:val="ListParagraph"/>
        <w:numPr>
          <w:ilvl w:val="0"/>
          <w:numId w:val="5"/>
        </w:numPr>
      </w:pPr>
      <w:r w:rsidRPr="00BD24FD">
        <w:t>9/</w:t>
      </w:r>
      <w:r w:rsidR="00762D55">
        <w:t>1</w:t>
      </w:r>
      <w:r w:rsidRPr="00BD24FD">
        <w:t>/2</w:t>
      </w:r>
      <w:r w:rsidR="00CA4833">
        <w:t>3</w:t>
      </w:r>
      <w:r w:rsidR="00CE3D1D" w:rsidRPr="00BD24FD">
        <w:t xml:space="preserve"> – 9/</w:t>
      </w:r>
      <w:r w:rsidR="00762D55">
        <w:t>4</w:t>
      </w:r>
      <w:r w:rsidR="00CE3D1D" w:rsidRPr="00BD24FD">
        <w:t>/2</w:t>
      </w:r>
      <w:r w:rsidR="00CA4833">
        <w:t>3</w:t>
      </w:r>
      <w:r w:rsidRPr="00BD24FD">
        <w:t xml:space="preserve"> VSH will review submissions received</w:t>
      </w:r>
    </w:p>
    <w:p w14:paraId="416B5FFD" w14:textId="583F4259" w:rsidR="007B245A" w:rsidRPr="00BD24FD" w:rsidRDefault="007B245A" w:rsidP="007B245A">
      <w:pPr>
        <w:pStyle w:val="ListParagraph"/>
        <w:numPr>
          <w:ilvl w:val="0"/>
          <w:numId w:val="5"/>
        </w:numPr>
      </w:pPr>
      <w:r w:rsidRPr="00BD24FD">
        <w:t>9/</w:t>
      </w:r>
      <w:r w:rsidR="00CA4833">
        <w:t>8</w:t>
      </w:r>
      <w:r w:rsidRPr="00BD24FD">
        <w:t>/2</w:t>
      </w:r>
      <w:r w:rsidR="00CA4833">
        <w:t>3</w:t>
      </w:r>
      <w:r w:rsidRPr="00BD24FD">
        <w:t xml:space="preserve"> </w:t>
      </w:r>
      <w:r w:rsidR="00494ED4" w:rsidRPr="00BD24FD">
        <w:t xml:space="preserve">– </w:t>
      </w:r>
      <w:r w:rsidRPr="00BD24FD">
        <w:t>9/</w:t>
      </w:r>
      <w:r w:rsidR="00CA4833">
        <w:t>1</w:t>
      </w:r>
      <w:r w:rsidR="00762D55">
        <w:t>4</w:t>
      </w:r>
      <w:r w:rsidRPr="00BD24FD">
        <w:t>/2</w:t>
      </w:r>
      <w:r w:rsidR="00CA4833">
        <w:t>3</w:t>
      </w:r>
      <w:r w:rsidRPr="00BD24FD">
        <w:t xml:space="preserve"> Additional demos/calls may be scheduled by VSH with offerors to answer any questions or obtain additional information as needed</w:t>
      </w:r>
    </w:p>
    <w:p w14:paraId="21C094EB" w14:textId="32D5B4E5" w:rsidR="007B245A" w:rsidRDefault="00F267BE" w:rsidP="00E735E1">
      <w:pPr>
        <w:pStyle w:val="ListParagraph"/>
        <w:numPr>
          <w:ilvl w:val="0"/>
          <w:numId w:val="5"/>
        </w:numPr>
      </w:pPr>
      <w:r>
        <w:t>9/14/23-</w:t>
      </w:r>
      <w:r w:rsidR="00E735E1">
        <w:t>9</w:t>
      </w:r>
      <w:r w:rsidR="007366F4" w:rsidRPr="00BD24FD">
        <w:t>/</w:t>
      </w:r>
      <w:r w:rsidR="00E735E1">
        <w:t>18</w:t>
      </w:r>
      <w:r w:rsidR="007B245A" w:rsidRPr="00BD24FD">
        <w:t>/2</w:t>
      </w:r>
      <w:r w:rsidR="00E735E1">
        <w:t>3</w:t>
      </w:r>
      <w:r w:rsidR="007B245A" w:rsidRPr="00BD24FD">
        <w:t xml:space="preserve"> VSH will decide on product and notify the chosen applicant</w:t>
      </w:r>
    </w:p>
    <w:p w14:paraId="510D717F" w14:textId="77777777" w:rsidR="00F267BE" w:rsidRPr="00E735E1" w:rsidRDefault="00F267BE" w:rsidP="00F267BE">
      <w:pPr>
        <w:pStyle w:val="ListParagraph"/>
      </w:pPr>
    </w:p>
    <w:p w14:paraId="414D158C" w14:textId="786B1852" w:rsidR="00623710" w:rsidRDefault="00760F38" w:rsidP="00D64B4C">
      <w:pPr>
        <w:rPr>
          <w:b/>
          <w:bCs/>
        </w:rPr>
      </w:pPr>
      <w:r>
        <w:rPr>
          <w:b/>
          <w:bCs/>
        </w:rPr>
        <w:t xml:space="preserve">Submission </w:t>
      </w:r>
      <w:r w:rsidR="00843397">
        <w:rPr>
          <w:b/>
          <w:bCs/>
        </w:rPr>
        <w:t xml:space="preserve">Documentation </w:t>
      </w:r>
      <w:r>
        <w:rPr>
          <w:b/>
          <w:bCs/>
        </w:rPr>
        <w:t xml:space="preserve">and </w:t>
      </w:r>
      <w:r w:rsidR="00444951">
        <w:rPr>
          <w:b/>
          <w:bCs/>
        </w:rPr>
        <w:t xml:space="preserve">Additional </w:t>
      </w:r>
      <w:r>
        <w:rPr>
          <w:b/>
          <w:bCs/>
        </w:rPr>
        <w:t>Attachments</w:t>
      </w:r>
    </w:p>
    <w:p w14:paraId="6995796F" w14:textId="3FAFDA17" w:rsidR="00760F38" w:rsidRDefault="00BC1A15" w:rsidP="00760F38">
      <w:pPr>
        <w:pStyle w:val="ListParagraph"/>
        <w:numPr>
          <w:ilvl w:val="0"/>
          <w:numId w:val="6"/>
        </w:numPr>
      </w:pPr>
      <w:r>
        <w:t>Completed q</w:t>
      </w:r>
      <w:r w:rsidR="00760F38">
        <w:t xml:space="preserve">uotes as detailed above via email to: </w:t>
      </w:r>
      <w:hyperlink r:id="rId10" w:history="1">
        <w:r w:rsidR="00F267BE" w:rsidRPr="00B61D13">
          <w:rPr>
            <w:rStyle w:val="Hyperlink"/>
          </w:rPr>
          <w:t>jtiller@virginiasupportivehousing.org</w:t>
        </w:r>
      </w:hyperlink>
      <w:r w:rsidR="00760F38">
        <w:t xml:space="preserve"> </w:t>
      </w:r>
    </w:p>
    <w:p w14:paraId="26607549" w14:textId="61E496E4" w:rsidR="00760F38" w:rsidRDefault="009C6A95" w:rsidP="009C6A95">
      <w:pPr>
        <w:pStyle w:val="ListParagraph"/>
        <w:numPr>
          <w:ilvl w:val="1"/>
          <w:numId w:val="6"/>
        </w:numPr>
      </w:pPr>
      <w:r>
        <w:t>Quotes as a</w:t>
      </w:r>
      <w:r w:rsidR="00760F38">
        <w:t>ttachments are allowed</w:t>
      </w:r>
      <w:r w:rsidR="001E6334">
        <w:t xml:space="preserve"> and</w:t>
      </w:r>
      <w:r w:rsidR="00760F38">
        <w:t xml:space="preserve"> .pdf format </w:t>
      </w:r>
      <w:r>
        <w:t xml:space="preserve">is </w:t>
      </w:r>
      <w:r w:rsidR="00760F38">
        <w:t>preferred</w:t>
      </w:r>
    </w:p>
    <w:p w14:paraId="109A850C" w14:textId="070D4CE0" w:rsidR="00042BF8" w:rsidRDefault="00444951" w:rsidP="00312EE9">
      <w:pPr>
        <w:pStyle w:val="ListParagraph"/>
        <w:numPr>
          <w:ilvl w:val="0"/>
          <w:numId w:val="6"/>
        </w:numPr>
      </w:pPr>
      <w:r>
        <w:t>V</w:t>
      </w:r>
      <w:r w:rsidR="00760F38">
        <w:t xml:space="preserve">erification from the </w:t>
      </w:r>
      <w:r w:rsidR="002B6E95">
        <w:t xml:space="preserve">Federal System for Awards Management </w:t>
      </w:r>
      <w:r w:rsidR="00C45DB4">
        <w:t>(</w:t>
      </w:r>
      <w:r w:rsidR="00760F38">
        <w:t>SAM</w:t>
      </w:r>
      <w:r w:rsidR="00C45DB4">
        <w:t>)</w:t>
      </w:r>
      <w:r w:rsidR="00760F38">
        <w:t xml:space="preserve"> </w:t>
      </w:r>
      <w:r w:rsidR="002B6E95">
        <w:t>website</w:t>
      </w:r>
      <w:r w:rsidR="00760F38">
        <w:t xml:space="preserve"> that you are </w:t>
      </w:r>
      <w:r w:rsidR="00C45DB4">
        <w:t>not excluded from</w:t>
      </w:r>
      <w:r w:rsidR="002B6E95">
        <w:t xml:space="preserve"> receiving</w:t>
      </w:r>
      <w:r w:rsidR="00760F38">
        <w:t xml:space="preserve"> Federal </w:t>
      </w:r>
      <w:r w:rsidR="002B6E95">
        <w:t>funding</w:t>
      </w:r>
      <w:r w:rsidR="00312EE9">
        <w:t xml:space="preserve"> (</w:t>
      </w:r>
      <w:hyperlink r:id="rId11" w:history="1">
        <w:r w:rsidR="00312EE9" w:rsidRPr="001057BB">
          <w:rPr>
            <w:rStyle w:val="Hyperlink"/>
          </w:rPr>
          <w:t>https://sam.gov/search</w:t>
        </w:r>
      </w:hyperlink>
      <w:r w:rsidR="00312EE9">
        <w:t>)</w:t>
      </w:r>
    </w:p>
    <w:p w14:paraId="465C6805" w14:textId="10D2B250" w:rsidR="003B4167" w:rsidRDefault="00444951" w:rsidP="003B4167">
      <w:pPr>
        <w:pStyle w:val="ListParagraph"/>
        <w:numPr>
          <w:ilvl w:val="0"/>
          <w:numId w:val="6"/>
        </w:numPr>
      </w:pPr>
      <w:r>
        <w:t>A</w:t>
      </w:r>
      <w:r w:rsidR="00B5702B">
        <w:t xml:space="preserve"> </w:t>
      </w:r>
      <w:r w:rsidR="00FB2FB2">
        <w:t>statement that</w:t>
      </w:r>
      <w:r w:rsidR="00FB2FB2" w:rsidRPr="00FB2FB2">
        <w:t xml:space="preserve"> </w:t>
      </w:r>
      <w:r w:rsidR="00FB2FB2">
        <w:t>you (the vendor/contractors) do</w:t>
      </w:r>
      <w:r w:rsidR="00CB2433">
        <w:t>/do</w:t>
      </w:r>
      <w:r w:rsidR="00FB2FB2" w:rsidRPr="00FB2FB2">
        <w:t xml:space="preserve"> not have a conflict of interest with</w:t>
      </w:r>
      <w:r w:rsidR="00CB2433">
        <w:t xml:space="preserve"> Virginia Supportive Housing</w:t>
      </w:r>
    </w:p>
    <w:p w14:paraId="248B5786" w14:textId="1AC22680" w:rsidR="001404C2" w:rsidRDefault="001404C2" w:rsidP="001404C2">
      <w:pPr>
        <w:pStyle w:val="ListParagraph"/>
        <w:numPr>
          <w:ilvl w:val="0"/>
          <w:numId w:val="6"/>
        </w:numPr>
      </w:pPr>
      <w:r>
        <w:t xml:space="preserve">Any applicable </w:t>
      </w:r>
      <w:r w:rsidRPr="00D2727F">
        <w:t>Small, Women-owned, and Minority-owned Business (SWaM) certification</w:t>
      </w:r>
      <w:r w:rsidR="008E5296">
        <w:t>(</w:t>
      </w:r>
      <w:r>
        <w:t>s</w:t>
      </w:r>
      <w:r w:rsidR="008E5296">
        <w:t>)</w:t>
      </w:r>
    </w:p>
    <w:p w14:paraId="648EF6A2" w14:textId="385D578D" w:rsidR="00A2366A" w:rsidRPr="00A2366A" w:rsidRDefault="00A2366A" w:rsidP="00A2366A">
      <w:pPr>
        <w:rPr>
          <w:b/>
          <w:bCs/>
        </w:rPr>
      </w:pPr>
      <w:r w:rsidRPr="00A2366A">
        <w:rPr>
          <w:b/>
          <w:bCs/>
        </w:rPr>
        <w:t>Important Notes</w:t>
      </w:r>
    </w:p>
    <w:p w14:paraId="5B988D13" w14:textId="4EAAA568" w:rsidR="00A2366A" w:rsidRDefault="00A2366A" w:rsidP="00A2366A">
      <w:pPr>
        <w:pStyle w:val="ListParagraph"/>
        <w:numPr>
          <w:ilvl w:val="0"/>
          <w:numId w:val="12"/>
        </w:numPr>
      </w:pPr>
      <w:r>
        <w:t>We reserve the right to suspend or otherwise modify the timeline estimates above if additional time is needed.</w:t>
      </w:r>
    </w:p>
    <w:p w14:paraId="06690525" w14:textId="17C4A09D" w:rsidR="00A2366A" w:rsidRDefault="00A2366A" w:rsidP="00A2366A">
      <w:pPr>
        <w:pStyle w:val="ListParagraph"/>
        <w:numPr>
          <w:ilvl w:val="0"/>
          <w:numId w:val="12"/>
        </w:numPr>
      </w:pPr>
      <w:r>
        <w:t>We reserve the right to request additional information and/or product demonstrations based on the information submitted. However, submissions with minimal and/or incomplete information (i.e., 'please contact our sales team', 'please visit our website') will not be considered.</w:t>
      </w:r>
    </w:p>
    <w:p w14:paraId="05F71DDC" w14:textId="153A3738" w:rsidR="00A2366A" w:rsidRDefault="00A2366A" w:rsidP="00A2366A">
      <w:pPr>
        <w:pStyle w:val="ListParagraph"/>
        <w:numPr>
          <w:ilvl w:val="0"/>
          <w:numId w:val="12"/>
        </w:numPr>
      </w:pPr>
      <w:r>
        <w:t>Applications from entities barred from doing business with the Federal Government and/or excluded from receiving Federal funds will not be considered.</w:t>
      </w:r>
    </w:p>
    <w:p w14:paraId="35CE8F29" w14:textId="78FF3BEF" w:rsidR="00F7615E" w:rsidRDefault="00A2366A" w:rsidP="00150EAF">
      <w:pPr>
        <w:pStyle w:val="ListParagraph"/>
        <w:numPr>
          <w:ilvl w:val="0"/>
          <w:numId w:val="12"/>
        </w:numPr>
      </w:pPr>
      <w:r>
        <w:t>This RPF does not create an obligation on behalf of Virginia Supportive Housing.</w:t>
      </w:r>
    </w:p>
    <w:p w14:paraId="07B0B2A0" w14:textId="7CB42DF9" w:rsidR="00A2366A" w:rsidRDefault="00A2366A" w:rsidP="00F7615E">
      <w:pPr>
        <w:pStyle w:val="ListParagraph"/>
      </w:pPr>
    </w:p>
    <w:p w14:paraId="020E7B0E" w14:textId="77777777" w:rsidR="00A2366A" w:rsidRDefault="00A2366A" w:rsidP="00A2366A"/>
    <w:p w14:paraId="54F642DC" w14:textId="77777777" w:rsidR="00A2366A" w:rsidRDefault="00A2366A" w:rsidP="00A2366A"/>
    <w:sectPr w:rsidR="00A2366A" w:rsidSect="00FD6D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E68"/>
    <w:multiLevelType w:val="hybridMultilevel"/>
    <w:tmpl w:val="81F2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1091"/>
    <w:multiLevelType w:val="hybridMultilevel"/>
    <w:tmpl w:val="2E0E3A52"/>
    <w:lvl w:ilvl="0" w:tplc="B1F45C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61998"/>
    <w:multiLevelType w:val="hybridMultilevel"/>
    <w:tmpl w:val="72CED16A"/>
    <w:lvl w:ilvl="0" w:tplc="ABC2B7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222B1"/>
    <w:multiLevelType w:val="hybridMultilevel"/>
    <w:tmpl w:val="27DEC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C3B63"/>
    <w:multiLevelType w:val="hybridMultilevel"/>
    <w:tmpl w:val="A6F0C2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AF23EE"/>
    <w:multiLevelType w:val="hybridMultilevel"/>
    <w:tmpl w:val="1AC0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D31A2"/>
    <w:multiLevelType w:val="multilevel"/>
    <w:tmpl w:val="85E2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546787"/>
    <w:multiLevelType w:val="hybridMultilevel"/>
    <w:tmpl w:val="DC203D3A"/>
    <w:lvl w:ilvl="0" w:tplc="ABC2B7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57A39"/>
    <w:multiLevelType w:val="hybridMultilevel"/>
    <w:tmpl w:val="CBA4D084"/>
    <w:lvl w:ilvl="0" w:tplc="14E84D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B4930"/>
    <w:multiLevelType w:val="multilevel"/>
    <w:tmpl w:val="F1468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524D86"/>
    <w:multiLevelType w:val="hybridMultilevel"/>
    <w:tmpl w:val="BCB2A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14CD2"/>
    <w:multiLevelType w:val="hybridMultilevel"/>
    <w:tmpl w:val="C90A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B507A"/>
    <w:multiLevelType w:val="hybridMultilevel"/>
    <w:tmpl w:val="C1488C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9F23F44"/>
    <w:multiLevelType w:val="multilevel"/>
    <w:tmpl w:val="8B72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2761523">
    <w:abstractNumId w:val="5"/>
  </w:num>
  <w:num w:numId="2" w16cid:durableId="1736395599">
    <w:abstractNumId w:val="2"/>
  </w:num>
  <w:num w:numId="3" w16cid:durableId="125898864">
    <w:abstractNumId w:val="1"/>
  </w:num>
  <w:num w:numId="4" w16cid:durableId="648554412">
    <w:abstractNumId w:val="7"/>
  </w:num>
  <w:num w:numId="5" w16cid:durableId="100420868">
    <w:abstractNumId w:val="4"/>
  </w:num>
  <w:num w:numId="6" w16cid:durableId="1365402915">
    <w:abstractNumId w:val="10"/>
  </w:num>
  <w:num w:numId="7" w16cid:durableId="1850606034">
    <w:abstractNumId w:val="3"/>
  </w:num>
  <w:num w:numId="8" w16cid:durableId="1896576329">
    <w:abstractNumId w:val="11"/>
  </w:num>
  <w:num w:numId="9" w16cid:durableId="591428734">
    <w:abstractNumId w:val="6"/>
  </w:num>
  <w:num w:numId="10" w16cid:durableId="302125520">
    <w:abstractNumId w:val="0"/>
  </w:num>
  <w:num w:numId="11" w16cid:durableId="1331059881">
    <w:abstractNumId w:val="8"/>
  </w:num>
  <w:num w:numId="12" w16cid:durableId="747654891">
    <w:abstractNumId w:val="12"/>
  </w:num>
  <w:num w:numId="13" w16cid:durableId="1051998995">
    <w:abstractNumId w:val="13"/>
  </w:num>
  <w:num w:numId="14" w16cid:durableId="12072535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B2"/>
    <w:rsid w:val="0000106C"/>
    <w:rsid w:val="000145F8"/>
    <w:rsid w:val="00020676"/>
    <w:rsid w:val="00023C9F"/>
    <w:rsid w:val="000409F5"/>
    <w:rsid w:val="00042BF8"/>
    <w:rsid w:val="000517CD"/>
    <w:rsid w:val="00052ADE"/>
    <w:rsid w:val="0006792D"/>
    <w:rsid w:val="00082D6B"/>
    <w:rsid w:val="000901FE"/>
    <w:rsid w:val="00091DFF"/>
    <w:rsid w:val="000925AD"/>
    <w:rsid w:val="00093DA8"/>
    <w:rsid w:val="00094AF0"/>
    <w:rsid w:val="00096C2F"/>
    <w:rsid w:val="000A4B2B"/>
    <w:rsid w:val="000A50C2"/>
    <w:rsid w:val="000A68E2"/>
    <w:rsid w:val="000B6D22"/>
    <w:rsid w:val="000C3124"/>
    <w:rsid w:val="000D53C5"/>
    <w:rsid w:val="000E130A"/>
    <w:rsid w:val="000F087E"/>
    <w:rsid w:val="00102EAF"/>
    <w:rsid w:val="00110AB5"/>
    <w:rsid w:val="001126F2"/>
    <w:rsid w:val="0011577E"/>
    <w:rsid w:val="001404C2"/>
    <w:rsid w:val="001504CE"/>
    <w:rsid w:val="001512DC"/>
    <w:rsid w:val="00164607"/>
    <w:rsid w:val="0016628F"/>
    <w:rsid w:val="001772FE"/>
    <w:rsid w:val="00186388"/>
    <w:rsid w:val="001A6515"/>
    <w:rsid w:val="001C5607"/>
    <w:rsid w:val="001E6334"/>
    <w:rsid w:val="001F2265"/>
    <w:rsid w:val="001F4A78"/>
    <w:rsid w:val="00215D4E"/>
    <w:rsid w:val="0023493C"/>
    <w:rsid w:val="002373A9"/>
    <w:rsid w:val="0025256F"/>
    <w:rsid w:val="002570BE"/>
    <w:rsid w:val="00286418"/>
    <w:rsid w:val="002A1C33"/>
    <w:rsid w:val="002B6E95"/>
    <w:rsid w:val="002D361A"/>
    <w:rsid w:val="003009D6"/>
    <w:rsid w:val="00301262"/>
    <w:rsid w:val="00312EE9"/>
    <w:rsid w:val="003245F2"/>
    <w:rsid w:val="00324FED"/>
    <w:rsid w:val="00333F48"/>
    <w:rsid w:val="003455CF"/>
    <w:rsid w:val="00354364"/>
    <w:rsid w:val="00354423"/>
    <w:rsid w:val="00355FAB"/>
    <w:rsid w:val="00364B52"/>
    <w:rsid w:val="00365E4D"/>
    <w:rsid w:val="003714FD"/>
    <w:rsid w:val="00371C20"/>
    <w:rsid w:val="00386D1B"/>
    <w:rsid w:val="003876B0"/>
    <w:rsid w:val="003913F7"/>
    <w:rsid w:val="00396E1C"/>
    <w:rsid w:val="003B4167"/>
    <w:rsid w:val="003B43A9"/>
    <w:rsid w:val="003B4424"/>
    <w:rsid w:val="003B5184"/>
    <w:rsid w:val="003C2E4D"/>
    <w:rsid w:val="003D59C8"/>
    <w:rsid w:val="003E55DF"/>
    <w:rsid w:val="003F08BB"/>
    <w:rsid w:val="003F4E8D"/>
    <w:rsid w:val="00426351"/>
    <w:rsid w:val="00444951"/>
    <w:rsid w:val="00447479"/>
    <w:rsid w:val="004618BA"/>
    <w:rsid w:val="00471E77"/>
    <w:rsid w:val="0049477A"/>
    <w:rsid w:val="00494ED4"/>
    <w:rsid w:val="0049796E"/>
    <w:rsid w:val="004C5859"/>
    <w:rsid w:val="004E7737"/>
    <w:rsid w:val="004F6543"/>
    <w:rsid w:val="0050732E"/>
    <w:rsid w:val="00511DE3"/>
    <w:rsid w:val="00521D8F"/>
    <w:rsid w:val="00531E10"/>
    <w:rsid w:val="00535F96"/>
    <w:rsid w:val="005417B6"/>
    <w:rsid w:val="00546CA6"/>
    <w:rsid w:val="00556F08"/>
    <w:rsid w:val="005722CA"/>
    <w:rsid w:val="00594305"/>
    <w:rsid w:val="005952CE"/>
    <w:rsid w:val="005B30FE"/>
    <w:rsid w:val="005B3FA2"/>
    <w:rsid w:val="005B5D41"/>
    <w:rsid w:val="005C2E8B"/>
    <w:rsid w:val="005E6F10"/>
    <w:rsid w:val="005F08C1"/>
    <w:rsid w:val="005F4F7C"/>
    <w:rsid w:val="006019CB"/>
    <w:rsid w:val="006039D7"/>
    <w:rsid w:val="00605839"/>
    <w:rsid w:val="00623710"/>
    <w:rsid w:val="0062531D"/>
    <w:rsid w:val="00625372"/>
    <w:rsid w:val="00625F65"/>
    <w:rsid w:val="00640430"/>
    <w:rsid w:val="00652ADC"/>
    <w:rsid w:val="00662D8F"/>
    <w:rsid w:val="00664687"/>
    <w:rsid w:val="00664957"/>
    <w:rsid w:val="006769C7"/>
    <w:rsid w:val="0067753A"/>
    <w:rsid w:val="0068453A"/>
    <w:rsid w:val="006A1C3D"/>
    <w:rsid w:val="006A3A92"/>
    <w:rsid w:val="006A3F1B"/>
    <w:rsid w:val="006B18EE"/>
    <w:rsid w:val="006C05EA"/>
    <w:rsid w:val="006D1943"/>
    <w:rsid w:val="006D3244"/>
    <w:rsid w:val="006D51EC"/>
    <w:rsid w:val="006F6048"/>
    <w:rsid w:val="00711231"/>
    <w:rsid w:val="00720FFB"/>
    <w:rsid w:val="007271C8"/>
    <w:rsid w:val="007330D2"/>
    <w:rsid w:val="007366F4"/>
    <w:rsid w:val="00745B6D"/>
    <w:rsid w:val="00757DFC"/>
    <w:rsid w:val="00760F38"/>
    <w:rsid w:val="0076258E"/>
    <w:rsid w:val="00762D55"/>
    <w:rsid w:val="00763C3C"/>
    <w:rsid w:val="00764863"/>
    <w:rsid w:val="00773827"/>
    <w:rsid w:val="007B183B"/>
    <w:rsid w:val="007B245A"/>
    <w:rsid w:val="007B5AF2"/>
    <w:rsid w:val="007C51BC"/>
    <w:rsid w:val="0080593F"/>
    <w:rsid w:val="00812B63"/>
    <w:rsid w:val="00832B53"/>
    <w:rsid w:val="00843397"/>
    <w:rsid w:val="00851984"/>
    <w:rsid w:val="008525B0"/>
    <w:rsid w:val="008617B6"/>
    <w:rsid w:val="00865D27"/>
    <w:rsid w:val="00882D2A"/>
    <w:rsid w:val="008846CC"/>
    <w:rsid w:val="008B7276"/>
    <w:rsid w:val="008C02F6"/>
    <w:rsid w:val="008C22A7"/>
    <w:rsid w:val="008E2528"/>
    <w:rsid w:val="008E5296"/>
    <w:rsid w:val="008E6F13"/>
    <w:rsid w:val="008F1FF5"/>
    <w:rsid w:val="008F7A46"/>
    <w:rsid w:val="008F7C33"/>
    <w:rsid w:val="00901F19"/>
    <w:rsid w:val="00902B57"/>
    <w:rsid w:val="00915C26"/>
    <w:rsid w:val="00917E7B"/>
    <w:rsid w:val="009327D7"/>
    <w:rsid w:val="00947522"/>
    <w:rsid w:val="009C6A95"/>
    <w:rsid w:val="009E05B9"/>
    <w:rsid w:val="00A02FA0"/>
    <w:rsid w:val="00A0675A"/>
    <w:rsid w:val="00A128D8"/>
    <w:rsid w:val="00A2366A"/>
    <w:rsid w:val="00A30FCF"/>
    <w:rsid w:val="00A329F7"/>
    <w:rsid w:val="00A35600"/>
    <w:rsid w:val="00A405F7"/>
    <w:rsid w:val="00A42829"/>
    <w:rsid w:val="00A47ABA"/>
    <w:rsid w:val="00A60B81"/>
    <w:rsid w:val="00A823F1"/>
    <w:rsid w:val="00A86BA9"/>
    <w:rsid w:val="00A92574"/>
    <w:rsid w:val="00A92704"/>
    <w:rsid w:val="00AA17B2"/>
    <w:rsid w:val="00AA3ECA"/>
    <w:rsid w:val="00AC1653"/>
    <w:rsid w:val="00AC6BDE"/>
    <w:rsid w:val="00AD05AC"/>
    <w:rsid w:val="00AD4042"/>
    <w:rsid w:val="00AE5D96"/>
    <w:rsid w:val="00AF5D9E"/>
    <w:rsid w:val="00AF706A"/>
    <w:rsid w:val="00B04BA1"/>
    <w:rsid w:val="00B11793"/>
    <w:rsid w:val="00B25139"/>
    <w:rsid w:val="00B27A3E"/>
    <w:rsid w:val="00B31013"/>
    <w:rsid w:val="00B33C02"/>
    <w:rsid w:val="00B44F8E"/>
    <w:rsid w:val="00B46896"/>
    <w:rsid w:val="00B51C8C"/>
    <w:rsid w:val="00B551AE"/>
    <w:rsid w:val="00B5702B"/>
    <w:rsid w:val="00B60428"/>
    <w:rsid w:val="00B673DE"/>
    <w:rsid w:val="00B76D06"/>
    <w:rsid w:val="00B8307F"/>
    <w:rsid w:val="00B95A3F"/>
    <w:rsid w:val="00B97B4C"/>
    <w:rsid w:val="00BC1A15"/>
    <w:rsid w:val="00BD24FD"/>
    <w:rsid w:val="00BE523D"/>
    <w:rsid w:val="00C00FB2"/>
    <w:rsid w:val="00C04FD2"/>
    <w:rsid w:val="00C07BEF"/>
    <w:rsid w:val="00C12A12"/>
    <w:rsid w:val="00C277D9"/>
    <w:rsid w:val="00C27DBE"/>
    <w:rsid w:val="00C32EAC"/>
    <w:rsid w:val="00C439A7"/>
    <w:rsid w:val="00C4501C"/>
    <w:rsid w:val="00C45DB4"/>
    <w:rsid w:val="00C4780A"/>
    <w:rsid w:val="00C63942"/>
    <w:rsid w:val="00C6447A"/>
    <w:rsid w:val="00C74B09"/>
    <w:rsid w:val="00C85FC2"/>
    <w:rsid w:val="00CA00C0"/>
    <w:rsid w:val="00CA2B2F"/>
    <w:rsid w:val="00CA4833"/>
    <w:rsid w:val="00CB2433"/>
    <w:rsid w:val="00CB7F10"/>
    <w:rsid w:val="00CC5D05"/>
    <w:rsid w:val="00CD0DC1"/>
    <w:rsid w:val="00CE1A1F"/>
    <w:rsid w:val="00CE2CB9"/>
    <w:rsid w:val="00CE3D1D"/>
    <w:rsid w:val="00CF03C7"/>
    <w:rsid w:val="00CF18C2"/>
    <w:rsid w:val="00CF2A37"/>
    <w:rsid w:val="00D00DDE"/>
    <w:rsid w:val="00D014F0"/>
    <w:rsid w:val="00D139C7"/>
    <w:rsid w:val="00D141C0"/>
    <w:rsid w:val="00D23DC6"/>
    <w:rsid w:val="00D2727F"/>
    <w:rsid w:val="00D276BA"/>
    <w:rsid w:val="00D30C89"/>
    <w:rsid w:val="00D360D8"/>
    <w:rsid w:val="00D47236"/>
    <w:rsid w:val="00D55CE0"/>
    <w:rsid w:val="00D56F9B"/>
    <w:rsid w:val="00D64B4C"/>
    <w:rsid w:val="00D6504F"/>
    <w:rsid w:val="00D679BF"/>
    <w:rsid w:val="00D72C02"/>
    <w:rsid w:val="00D73C65"/>
    <w:rsid w:val="00D83462"/>
    <w:rsid w:val="00D84914"/>
    <w:rsid w:val="00D87C66"/>
    <w:rsid w:val="00D914BF"/>
    <w:rsid w:val="00D97AC2"/>
    <w:rsid w:val="00DD2284"/>
    <w:rsid w:val="00DF3103"/>
    <w:rsid w:val="00E025F8"/>
    <w:rsid w:val="00E02639"/>
    <w:rsid w:val="00E2430A"/>
    <w:rsid w:val="00E25634"/>
    <w:rsid w:val="00E50765"/>
    <w:rsid w:val="00E55E61"/>
    <w:rsid w:val="00E57B62"/>
    <w:rsid w:val="00E712A8"/>
    <w:rsid w:val="00E735E1"/>
    <w:rsid w:val="00E84DA0"/>
    <w:rsid w:val="00EC3A04"/>
    <w:rsid w:val="00EC5E7A"/>
    <w:rsid w:val="00ED45CD"/>
    <w:rsid w:val="00EE47AD"/>
    <w:rsid w:val="00F07BA3"/>
    <w:rsid w:val="00F24BA1"/>
    <w:rsid w:val="00F267BE"/>
    <w:rsid w:val="00F31883"/>
    <w:rsid w:val="00F42BA3"/>
    <w:rsid w:val="00F448AB"/>
    <w:rsid w:val="00F646CF"/>
    <w:rsid w:val="00F66C3B"/>
    <w:rsid w:val="00F7615E"/>
    <w:rsid w:val="00F954CB"/>
    <w:rsid w:val="00FA0B00"/>
    <w:rsid w:val="00FB0E20"/>
    <w:rsid w:val="00FB2FB2"/>
    <w:rsid w:val="00FB64A7"/>
    <w:rsid w:val="00FB6B7B"/>
    <w:rsid w:val="00FC7156"/>
    <w:rsid w:val="00FD1FF5"/>
    <w:rsid w:val="00FD6DA4"/>
    <w:rsid w:val="00FF2000"/>
    <w:rsid w:val="00FF287D"/>
    <w:rsid w:val="00FF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CAE1"/>
  <w15:chartTrackingRefBased/>
  <w15:docId w15:val="{7862FEE1-1E9E-4E3F-84A7-7F2E597A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A12"/>
    <w:pPr>
      <w:ind w:left="720"/>
      <w:contextualSpacing/>
    </w:pPr>
  </w:style>
  <w:style w:type="character" w:styleId="Hyperlink">
    <w:name w:val="Hyperlink"/>
    <w:basedOn w:val="DefaultParagraphFont"/>
    <w:uiPriority w:val="99"/>
    <w:unhideWhenUsed/>
    <w:rsid w:val="006A3F1B"/>
    <w:rPr>
      <w:color w:val="0563C1" w:themeColor="hyperlink"/>
      <w:u w:val="single"/>
    </w:rPr>
  </w:style>
  <w:style w:type="character" w:styleId="UnresolvedMention">
    <w:name w:val="Unresolved Mention"/>
    <w:basedOn w:val="DefaultParagraphFont"/>
    <w:uiPriority w:val="99"/>
    <w:semiHidden/>
    <w:unhideWhenUsed/>
    <w:rsid w:val="006A3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26478">
      <w:bodyDiv w:val="1"/>
      <w:marLeft w:val="0"/>
      <w:marRight w:val="0"/>
      <w:marTop w:val="0"/>
      <w:marBottom w:val="0"/>
      <w:divBdr>
        <w:top w:val="none" w:sz="0" w:space="0" w:color="auto"/>
        <w:left w:val="none" w:sz="0" w:space="0" w:color="auto"/>
        <w:bottom w:val="none" w:sz="0" w:space="0" w:color="auto"/>
        <w:right w:val="none" w:sz="0" w:space="0" w:color="auto"/>
      </w:divBdr>
    </w:div>
    <w:div w:id="902911990">
      <w:bodyDiv w:val="1"/>
      <w:marLeft w:val="0"/>
      <w:marRight w:val="0"/>
      <w:marTop w:val="0"/>
      <w:marBottom w:val="0"/>
      <w:divBdr>
        <w:top w:val="none" w:sz="0" w:space="0" w:color="auto"/>
        <w:left w:val="none" w:sz="0" w:space="0" w:color="auto"/>
        <w:bottom w:val="none" w:sz="0" w:space="0" w:color="auto"/>
        <w:right w:val="none" w:sz="0" w:space="0" w:color="auto"/>
      </w:divBdr>
    </w:div>
    <w:div w:id="1035696113">
      <w:bodyDiv w:val="1"/>
      <w:marLeft w:val="0"/>
      <w:marRight w:val="0"/>
      <w:marTop w:val="0"/>
      <w:marBottom w:val="0"/>
      <w:divBdr>
        <w:top w:val="none" w:sz="0" w:space="0" w:color="auto"/>
        <w:left w:val="none" w:sz="0" w:space="0" w:color="auto"/>
        <w:bottom w:val="none" w:sz="0" w:space="0" w:color="auto"/>
        <w:right w:val="none" w:sz="0" w:space="0" w:color="auto"/>
      </w:divBdr>
    </w:div>
    <w:div w:id="1176847132">
      <w:bodyDiv w:val="1"/>
      <w:marLeft w:val="0"/>
      <w:marRight w:val="0"/>
      <w:marTop w:val="0"/>
      <w:marBottom w:val="0"/>
      <w:divBdr>
        <w:top w:val="none" w:sz="0" w:space="0" w:color="auto"/>
        <w:left w:val="none" w:sz="0" w:space="0" w:color="auto"/>
        <w:bottom w:val="none" w:sz="0" w:space="0" w:color="auto"/>
        <w:right w:val="none" w:sz="0" w:space="0" w:color="auto"/>
      </w:divBdr>
    </w:div>
    <w:div w:id="18816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iller@virginiasupportivehousing.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m.gov/search" TargetMode="External"/><Relationship Id="rId5" Type="http://schemas.openxmlformats.org/officeDocument/2006/relationships/styles" Target="styles.xml"/><Relationship Id="rId10" Type="http://schemas.openxmlformats.org/officeDocument/2006/relationships/hyperlink" Target="mailto:jtiller@virginiasupportivehousing.org"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B9192B83C8F4B89DCC45BCD3B812A" ma:contentTypeVersion="17" ma:contentTypeDescription="Create a new document." ma:contentTypeScope="" ma:versionID="63aef225c6d5c7b0cf021e3d74051d00">
  <xsd:schema xmlns:xsd="http://www.w3.org/2001/XMLSchema" xmlns:xs="http://www.w3.org/2001/XMLSchema" xmlns:p="http://schemas.microsoft.com/office/2006/metadata/properties" xmlns:ns2="24384bb2-253b-4055-9c7b-34b38364beeb" xmlns:ns3="5f70a7f5-aba2-4872-848d-4c82061609ce" targetNamespace="http://schemas.microsoft.com/office/2006/metadata/properties" ma:root="true" ma:fieldsID="edfe3e5bb2164ade04e1dd2d3e37d68c" ns2:_="" ns3:_="">
    <xsd:import namespace="24384bb2-253b-4055-9c7b-34b38364beeb"/>
    <xsd:import namespace="5f70a7f5-aba2-4872-848d-4c8206160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84bb2-253b-4055-9c7b-34b38364b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4acaf2-317d-46d2-be64-bfd7cce02b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0a7f5-aba2-4872-848d-4c82061609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b2a3c0-741b-4f4c-ac15-3d5c7636f154}" ma:internalName="TaxCatchAll" ma:showField="CatchAllData" ma:web="5f70a7f5-aba2-4872-848d-4c8206160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70a7f5-aba2-4872-848d-4c82061609ce" xsi:nil="true"/>
    <lcf76f155ced4ddcb4097134ff3c332f xmlns="24384bb2-253b-4055-9c7b-34b38364be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AF2EE5-79AC-4DA6-9989-2853FD186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84bb2-253b-4055-9c7b-34b38364beeb"/>
    <ds:schemaRef ds:uri="5f70a7f5-aba2-4872-848d-4c8206160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4E5A7-5F05-4CA8-9E1A-741715668A9C}">
  <ds:schemaRefs>
    <ds:schemaRef ds:uri="http://schemas.microsoft.com/sharepoint/v3/contenttype/forms"/>
  </ds:schemaRefs>
</ds:datastoreItem>
</file>

<file path=customXml/itemProps3.xml><?xml version="1.0" encoding="utf-8"?>
<ds:datastoreItem xmlns:ds="http://schemas.openxmlformats.org/officeDocument/2006/customXml" ds:itemID="{0B6401B5-341D-44DD-8E05-ACA9C610983B}">
  <ds:schemaRefs>
    <ds:schemaRef ds:uri="http://schemas.microsoft.com/office/2006/metadata/properties"/>
    <ds:schemaRef ds:uri="http://schemas.microsoft.com/office/infopath/2007/PartnerControls"/>
    <ds:schemaRef ds:uri="5f70a7f5-aba2-4872-848d-4c82061609ce"/>
    <ds:schemaRef ds:uri="24384bb2-253b-4055-9c7b-34b38364beeb"/>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Felecia Motteler</dc:creator>
  <cp:keywords/>
  <dc:description/>
  <cp:lastModifiedBy>Jennifer Tiller</cp:lastModifiedBy>
  <cp:revision>4</cp:revision>
  <dcterms:created xsi:type="dcterms:W3CDTF">2023-08-11T21:20:00Z</dcterms:created>
  <dcterms:modified xsi:type="dcterms:W3CDTF">2023-08-11T21:34:00Z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0x010100976B9192B83C8F4B89DCC45BCD3B812A</vt:lpwstr>
  </property>
  <property fmtid="{D5CDD505-2E9C-101B-9397-08002B2CF9AE}" pid="3" name="MediaServiceImageTags">
    <vt:lpwstr/>
  </property>
</Properties>
</file>